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A6" w:rsidRPr="0094091F" w:rsidRDefault="000F6BA6" w:rsidP="000F6BA6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  <w:shd w:val="clear" w:color="auto" w:fill="00FFFF"/>
        </w:rPr>
      </w:pPr>
      <w:bookmarkStart w:id="0" w:name="_GoBack"/>
      <w:bookmarkEnd w:id="0"/>
    </w:p>
    <w:p w:rsidR="00D306B6" w:rsidRPr="006B11B5" w:rsidRDefault="00D306B6" w:rsidP="00D306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1B5">
        <w:rPr>
          <w:rFonts w:ascii="Times New Roman" w:eastAsia="Times New Roman" w:hAnsi="Times New Roman" w:cs="Times New Roman"/>
          <w:sz w:val="28"/>
          <w:szCs w:val="28"/>
        </w:rPr>
        <w:t xml:space="preserve">Name________________________________________ </w:t>
      </w:r>
      <w:r w:rsidRPr="006B11B5">
        <w:rPr>
          <w:rFonts w:ascii="Times New Roman" w:eastAsia="Times New Roman" w:hAnsi="Times New Roman" w:cs="Times New Roman"/>
          <w:sz w:val="28"/>
          <w:szCs w:val="28"/>
        </w:rPr>
        <w:tab/>
        <w:t>Date ______________________</w:t>
      </w:r>
    </w:p>
    <w:p w:rsidR="00D306B6" w:rsidRPr="006B11B5" w:rsidRDefault="00D306B6" w:rsidP="00D306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B11B5">
        <w:rPr>
          <w:rFonts w:ascii="Times New Roman" w:eastAsia="Times New Roman" w:hAnsi="Times New Roman" w:cs="Times New Roman"/>
          <w:sz w:val="28"/>
          <w:szCs w:val="28"/>
        </w:rPr>
        <w:t xml:space="preserve">Block__________               </w:t>
      </w:r>
      <w:r w:rsidRPr="006B11B5">
        <w:rPr>
          <w:rFonts w:ascii="Times New Roman" w:eastAsia="Times New Roman" w:hAnsi="Times New Roman" w:cs="Times New Roman"/>
          <w:sz w:val="28"/>
          <w:szCs w:val="28"/>
        </w:rPr>
        <w:tab/>
      </w:r>
      <w:r w:rsidRPr="006B11B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6B11B5">
        <w:rPr>
          <w:rFonts w:ascii="Times New Roman" w:eastAsia="Times New Roman" w:hAnsi="Times New Roman" w:cs="Times New Roman"/>
          <w:sz w:val="28"/>
          <w:szCs w:val="28"/>
        </w:rPr>
        <w:tab/>
        <w:t>English 7H</w:t>
      </w:r>
    </w:p>
    <w:p w:rsidR="00D306B6" w:rsidRDefault="00D306B6" w:rsidP="00D306B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306B6" w:rsidRPr="00A15AF3" w:rsidRDefault="00AA0694" w:rsidP="00AA0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A15AF3">
        <w:rPr>
          <w:rFonts w:ascii="Times New Roman" w:eastAsia="Times New Roman" w:hAnsi="Times New Roman" w:cs="Times New Roman"/>
          <w:b/>
          <w:sz w:val="44"/>
          <w:szCs w:val="44"/>
          <w:highlight w:val="cyan"/>
          <w:u w:val="single"/>
        </w:rPr>
        <w:t>Literary Analysis Thesis Statements</w:t>
      </w:r>
    </w:p>
    <w:p w:rsidR="00AA0694" w:rsidRDefault="00AA0694" w:rsidP="00AA0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AA0694" w:rsidRPr="00A15AF3" w:rsidRDefault="00AA0694" w:rsidP="00AA0694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44"/>
          <w:szCs w:val="44"/>
          <w:u w:val="single"/>
        </w:rPr>
      </w:pPr>
      <w:r w:rsidRPr="00A15AF3">
        <w:rPr>
          <w:rFonts w:ascii="Arial Black" w:eastAsia="Times New Roman" w:hAnsi="Arial Black" w:cs="Times New Roman"/>
          <w:b/>
          <w:sz w:val="44"/>
          <w:szCs w:val="44"/>
          <w:highlight w:val="cyan"/>
          <w:u w:val="single"/>
        </w:rPr>
        <w:t>CHOOSE ONE:</w:t>
      </w:r>
    </w:p>
    <w:p w:rsidR="00AA0694" w:rsidRPr="00AA0694" w:rsidRDefault="00AA0694" w:rsidP="00AA06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000057" w:rsidRPr="00F02769" w:rsidRDefault="00000057" w:rsidP="006807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F02769">
        <w:rPr>
          <w:rFonts w:ascii="Times New Roman" w:hAnsi="Times New Roman" w:cs="Times New Roman"/>
          <w:sz w:val="36"/>
          <w:szCs w:val="36"/>
        </w:rPr>
        <w:t xml:space="preserve">In </w:t>
      </w:r>
      <w:r w:rsidRPr="00F02769">
        <w:rPr>
          <w:rFonts w:ascii="Times New Roman" w:hAnsi="Times New Roman" w:cs="Times New Roman"/>
          <w:i/>
          <w:sz w:val="36"/>
          <w:szCs w:val="36"/>
        </w:rPr>
        <w:t>The Outsiders</w:t>
      </w:r>
      <w:r w:rsidRPr="00F02769">
        <w:rPr>
          <w:rFonts w:ascii="Times New Roman" w:hAnsi="Times New Roman" w:cs="Times New Roman"/>
          <w:sz w:val="36"/>
          <w:szCs w:val="36"/>
        </w:rPr>
        <w:t>, S.E Hinton incorporates multiple life-lessons and morals in a complex plot.</w:t>
      </w:r>
    </w:p>
    <w:p w:rsidR="004A68EC" w:rsidRPr="00F02769" w:rsidRDefault="004A68EC" w:rsidP="00000057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4A68EC" w:rsidRPr="00F02769" w:rsidRDefault="004A68EC" w:rsidP="006807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02769">
        <w:rPr>
          <w:rFonts w:ascii="Times New Roman" w:hAnsi="Times New Roman" w:cs="Times New Roman"/>
          <w:sz w:val="36"/>
          <w:szCs w:val="36"/>
        </w:rPr>
        <w:t xml:space="preserve">In </w:t>
      </w:r>
      <w:r w:rsidRPr="00F02769">
        <w:rPr>
          <w:rFonts w:ascii="Times New Roman" w:hAnsi="Times New Roman" w:cs="Times New Roman"/>
          <w:i/>
          <w:sz w:val="36"/>
          <w:szCs w:val="36"/>
        </w:rPr>
        <w:t>The Outsiders</w:t>
      </w:r>
      <w:r w:rsidRPr="00F02769">
        <w:rPr>
          <w:rFonts w:ascii="Times New Roman" w:hAnsi="Times New Roman" w:cs="Times New Roman"/>
          <w:sz w:val="36"/>
          <w:szCs w:val="36"/>
        </w:rPr>
        <w:t xml:space="preserve">, </w:t>
      </w:r>
      <w:r w:rsidR="007038ED" w:rsidRPr="00F02769">
        <w:rPr>
          <w:rFonts w:ascii="Times New Roman" w:hAnsi="Times New Roman" w:cs="Times New Roman"/>
          <w:sz w:val="36"/>
          <w:szCs w:val="36"/>
        </w:rPr>
        <w:t xml:space="preserve">S.E Hinton creates a complex plot to convey the </w:t>
      </w:r>
      <w:r w:rsidRPr="00F02769">
        <w:rPr>
          <w:rFonts w:ascii="Times New Roman" w:hAnsi="Times New Roman" w:cs="Times New Roman"/>
          <w:sz w:val="36"/>
          <w:szCs w:val="36"/>
        </w:rPr>
        <w:t xml:space="preserve">transformation of Johnny from </w:t>
      </w:r>
      <w:r w:rsidR="00565114" w:rsidRPr="00F02769">
        <w:rPr>
          <w:rFonts w:ascii="Times New Roman" w:hAnsi="Times New Roman" w:cs="Times New Roman"/>
          <w:sz w:val="36"/>
          <w:szCs w:val="36"/>
        </w:rPr>
        <w:t>a victimized</w:t>
      </w:r>
      <w:r w:rsidRPr="00F02769">
        <w:rPr>
          <w:rFonts w:ascii="Times New Roman" w:hAnsi="Times New Roman" w:cs="Times New Roman"/>
          <w:sz w:val="36"/>
          <w:szCs w:val="36"/>
        </w:rPr>
        <w:t xml:space="preserve"> </w:t>
      </w:r>
      <w:r w:rsidR="00565114" w:rsidRPr="00F02769">
        <w:rPr>
          <w:rFonts w:ascii="Times New Roman" w:hAnsi="Times New Roman" w:cs="Times New Roman"/>
          <w:sz w:val="36"/>
          <w:szCs w:val="36"/>
        </w:rPr>
        <w:t xml:space="preserve">and nervous </w:t>
      </w:r>
      <w:r w:rsidRPr="00F02769">
        <w:rPr>
          <w:rFonts w:ascii="Times New Roman" w:hAnsi="Times New Roman" w:cs="Times New Roman"/>
          <w:sz w:val="36"/>
          <w:szCs w:val="36"/>
        </w:rPr>
        <w:t xml:space="preserve">individual into a strong character willing to sacrifice.  </w:t>
      </w:r>
    </w:p>
    <w:p w:rsidR="00000057" w:rsidRPr="00F02769" w:rsidRDefault="00000057" w:rsidP="000F6BA6">
      <w:pPr>
        <w:spacing w:after="0" w:line="240" w:lineRule="auto"/>
        <w:contextualSpacing/>
        <w:rPr>
          <w:rFonts w:ascii="Times New Roman" w:hAnsi="Times New Roman" w:cs="Times New Roman"/>
          <w:sz w:val="36"/>
          <w:szCs w:val="36"/>
          <w:shd w:val="clear" w:color="auto" w:fill="00FFFF"/>
        </w:rPr>
      </w:pPr>
    </w:p>
    <w:p w:rsidR="00000057" w:rsidRPr="00F02769" w:rsidRDefault="00000057" w:rsidP="0068079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F02769">
        <w:rPr>
          <w:rFonts w:ascii="Times New Roman" w:eastAsia="Times New Roman" w:hAnsi="Times New Roman" w:cs="Times New Roman"/>
          <w:sz w:val="36"/>
          <w:szCs w:val="36"/>
        </w:rPr>
        <w:t xml:space="preserve">S.E. Hinton, the author of </w:t>
      </w:r>
      <w:r w:rsidRPr="00F02769">
        <w:rPr>
          <w:rFonts w:ascii="Times New Roman" w:eastAsia="Times New Roman" w:hAnsi="Times New Roman" w:cs="Times New Roman"/>
          <w:i/>
          <w:iCs/>
          <w:sz w:val="36"/>
          <w:szCs w:val="36"/>
        </w:rPr>
        <w:t>The Outsiders</w:t>
      </w:r>
      <w:r w:rsidRPr="00F02769">
        <w:rPr>
          <w:rFonts w:ascii="Times New Roman" w:eastAsia="Times New Roman" w:hAnsi="Times New Roman" w:cs="Times New Roman"/>
          <w:sz w:val="36"/>
          <w:szCs w:val="36"/>
        </w:rPr>
        <w:t xml:space="preserve">, uses detailed descriptions of material possessions to emphasize the vast economic divide and resulting conflicts between the </w:t>
      </w:r>
      <w:proofErr w:type="spellStart"/>
      <w:r w:rsidRPr="00F02769">
        <w:rPr>
          <w:rFonts w:ascii="Times New Roman" w:eastAsia="Times New Roman" w:hAnsi="Times New Roman" w:cs="Times New Roman"/>
          <w:sz w:val="36"/>
          <w:szCs w:val="36"/>
        </w:rPr>
        <w:t>Socs</w:t>
      </w:r>
      <w:proofErr w:type="spellEnd"/>
      <w:r w:rsidRPr="00F02769">
        <w:rPr>
          <w:rFonts w:ascii="Times New Roman" w:eastAsia="Times New Roman" w:hAnsi="Times New Roman" w:cs="Times New Roman"/>
          <w:sz w:val="36"/>
          <w:szCs w:val="36"/>
        </w:rPr>
        <w:t xml:space="preserve"> and greasers.</w:t>
      </w:r>
    </w:p>
    <w:p w:rsidR="000F4D15" w:rsidRPr="00F02769" w:rsidRDefault="000F4D15" w:rsidP="000F6B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 w:rsidR="000F4D15" w:rsidRPr="00F02769" w:rsidRDefault="000F4D15" w:rsidP="0068079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In </w:t>
      </w:r>
      <w:r w:rsidRPr="00F02769">
        <w:rPr>
          <w:rStyle w:val="Strong"/>
          <w:rFonts w:ascii="Times New Roman" w:hAnsi="Times New Roman" w:cs="Times New Roman"/>
          <w:b w:val="0"/>
          <w:i/>
          <w:sz w:val="36"/>
          <w:szCs w:val="36"/>
        </w:rPr>
        <w:t>The Outsiders</w:t>
      </w: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, S.E. Hinton uses detailed descriptions of appearance and behaviors to create the complex character of Dallas Winston.  </w:t>
      </w:r>
    </w:p>
    <w:p w:rsidR="000F4D15" w:rsidRPr="00F02769" w:rsidRDefault="000F4D15" w:rsidP="000F4D15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0F4D15" w:rsidRPr="00F02769" w:rsidRDefault="000F4D15" w:rsidP="0068079F">
      <w:pPr>
        <w:pStyle w:val="ListParagraph"/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In </w:t>
      </w:r>
      <w:r w:rsidRPr="00F02769">
        <w:rPr>
          <w:rStyle w:val="Strong"/>
          <w:rFonts w:ascii="Times New Roman" w:hAnsi="Times New Roman" w:cs="Times New Roman"/>
          <w:b w:val="0"/>
          <w:i/>
          <w:sz w:val="36"/>
          <w:szCs w:val="36"/>
        </w:rPr>
        <w:t>The Outsiders</w:t>
      </w: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, S.E. Hinton incorporates multiple themes in a complex plot.  </w:t>
      </w:r>
    </w:p>
    <w:p w:rsidR="00825B4C" w:rsidRDefault="00825B4C" w:rsidP="000F4D15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32"/>
          <w:szCs w:val="32"/>
        </w:rPr>
      </w:pPr>
    </w:p>
    <w:p w:rsidR="00825B4C" w:rsidRPr="003E50FD" w:rsidRDefault="00825B4C" w:rsidP="00825B4C">
      <w:pP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Outsiders possible themes</w:t>
      </w:r>
      <w:r w:rsidR="00780085">
        <w:rPr>
          <w:rFonts w:ascii="Times New Roman" w:hAnsi="Times New Roman" w:cs="Times New Roman"/>
          <w:b/>
          <w:sz w:val="32"/>
          <w:szCs w:val="32"/>
        </w:rPr>
        <w:t xml:space="preserve"> (choose two)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3E50FD">
        <w:rPr>
          <w:rFonts w:ascii="Times New Roman" w:hAnsi="Times New Roman" w:cs="Times New Roman"/>
          <w:color w:val="000000"/>
          <w:sz w:val="32"/>
          <w:szCs w:val="32"/>
        </w:rPr>
        <w:t>the needless pain and violence caused by gang/social rivalry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3E50FD">
        <w:rPr>
          <w:rFonts w:ascii="Times New Roman" w:hAnsi="Times New Roman" w:cs="Times New Roman"/>
          <w:color w:val="000000"/>
          <w:sz w:val="32"/>
          <w:szCs w:val="32"/>
        </w:rPr>
        <w:t>being an outsider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3E50FD">
        <w:rPr>
          <w:rFonts w:ascii="Times New Roman" w:hAnsi="Times New Roman" w:cs="Times New Roman"/>
          <w:color w:val="000000"/>
          <w:sz w:val="32"/>
          <w:szCs w:val="32"/>
        </w:rPr>
        <w:t xml:space="preserve">bridging the gap between rich and poor 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r w:rsidRPr="003E50FD">
        <w:rPr>
          <w:rFonts w:ascii="Times New Roman" w:hAnsi="Times New Roman" w:cs="Times New Roman"/>
          <w:color w:val="000000"/>
          <w:sz w:val="32"/>
          <w:szCs w:val="32"/>
        </w:rPr>
        <w:t>rise above oneself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 w:rsidRPr="003E50FD">
        <w:rPr>
          <w:rFonts w:ascii="Times New Roman" w:hAnsi="Times New Roman" w:cs="Times New Roman"/>
          <w:color w:val="000000"/>
          <w:sz w:val="32"/>
          <w:szCs w:val="32"/>
        </w:rPr>
        <w:t>honor among the lawless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3E50FD">
        <w:rPr>
          <w:rFonts w:ascii="Times New Roman" w:hAnsi="Times New Roman" w:cs="Times New Roman"/>
          <w:color w:val="000000"/>
          <w:sz w:val="32"/>
          <w:szCs w:val="32"/>
        </w:rPr>
        <w:t>dysfunctional</w:t>
      </w:r>
      <w:proofErr w:type="gramEnd"/>
      <w:r w:rsidRPr="003E50FD">
        <w:rPr>
          <w:rFonts w:ascii="Times New Roman" w:hAnsi="Times New Roman" w:cs="Times New Roman"/>
          <w:color w:val="000000"/>
          <w:sz w:val="32"/>
          <w:szCs w:val="32"/>
        </w:rPr>
        <w:t xml:space="preserve"> families place an unbelievable hardship on the children.</w:t>
      </w:r>
    </w:p>
    <w:p w:rsidR="00825B4C" w:rsidRPr="003E50FD" w:rsidRDefault="00825B4C" w:rsidP="00825B4C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3E50FD">
        <w:rPr>
          <w:rFonts w:ascii="Times New Roman" w:hAnsi="Times New Roman" w:cs="Times New Roman"/>
          <w:color w:val="000000"/>
          <w:sz w:val="32"/>
          <w:szCs w:val="32"/>
        </w:rPr>
        <w:t>injustice</w:t>
      </w:r>
      <w:proofErr w:type="gramEnd"/>
      <w:r w:rsidRPr="003E50FD">
        <w:rPr>
          <w:rFonts w:ascii="Times New Roman" w:hAnsi="Times New Roman" w:cs="Times New Roman"/>
          <w:color w:val="000000"/>
          <w:sz w:val="32"/>
          <w:szCs w:val="32"/>
        </w:rPr>
        <w:t xml:space="preserve"> of judging people on appearances.</w:t>
      </w:r>
    </w:p>
    <w:p w:rsidR="00293F21" w:rsidRDefault="00293F21" w:rsidP="000F4D15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5630578</wp:posOffset>
                </wp:positionH>
                <wp:positionV relativeFrom="paragraph">
                  <wp:posOffset>33856</wp:posOffset>
                </wp:positionV>
                <wp:extent cx="868102" cy="173620"/>
                <wp:effectExtent l="0" t="19050" r="46355" b="3619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102" cy="173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84F9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43.35pt;margin-top:2.65pt;width:68.35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" adj="19440" fillcolor="#5b9bd5 [3204]" strokecolor="#1f4d78 [1604]" strokeweight="1pt"/>
            </w:pict>
          </mc:Fallback>
        </mc:AlternateContent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</w:r>
      <w:r>
        <w:rPr>
          <w:rStyle w:val="Strong"/>
          <w:rFonts w:ascii="Times New Roman" w:hAnsi="Times New Roman" w:cs="Times New Roman"/>
          <w:b w:val="0"/>
          <w:sz w:val="32"/>
          <w:szCs w:val="32"/>
        </w:rPr>
        <w:tab/>
        <w:t xml:space="preserve">OVER </w:t>
      </w:r>
    </w:p>
    <w:p w:rsidR="000F4D15" w:rsidRPr="00F02769" w:rsidRDefault="000F4D15" w:rsidP="000F4D15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sz w:val="36"/>
          <w:szCs w:val="36"/>
        </w:rPr>
      </w:pPr>
    </w:p>
    <w:p w:rsidR="000F4D15" w:rsidRPr="00F02769" w:rsidRDefault="000F4D15" w:rsidP="006807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02769">
        <w:rPr>
          <w:rFonts w:ascii="Times New Roman" w:hAnsi="Times New Roman" w:cs="Times New Roman"/>
          <w:color w:val="000000"/>
          <w:sz w:val="36"/>
          <w:szCs w:val="36"/>
        </w:rPr>
        <w:t xml:space="preserve">In “The Highwayman,” by Alfred Noyes, the author uses strong character description to depict the highwayman as </w:t>
      </w:r>
      <w:r w:rsidR="00744C19">
        <w:rPr>
          <w:rFonts w:ascii="Times New Roman" w:hAnsi="Times New Roman" w:cs="Times New Roman"/>
          <w:color w:val="000000"/>
          <w:sz w:val="36"/>
          <w:szCs w:val="36"/>
        </w:rPr>
        <w:t xml:space="preserve">a </w:t>
      </w:r>
      <w:r w:rsidRPr="00F02769">
        <w:rPr>
          <w:rFonts w:ascii="Times New Roman" w:hAnsi="Times New Roman" w:cs="Times New Roman"/>
          <w:color w:val="000000"/>
          <w:sz w:val="36"/>
          <w:szCs w:val="36"/>
        </w:rPr>
        <w:t>romantic figure.</w:t>
      </w:r>
    </w:p>
    <w:p w:rsidR="005C2978" w:rsidRPr="00F02769" w:rsidRDefault="005C2978" w:rsidP="000F6BA6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6"/>
          <w:szCs w:val="36"/>
        </w:rPr>
      </w:pPr>
    </w:p>
    <w:p w:rsidR="005C2978" w:rsidRPr="00F02769" w:rsidRDefault="005C2978" w:rsidP="006807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F02769">
        <w:rPr>
          <w:rFonts w:ascii="Times New Roman" w:hAnsi="Times New Roman" w:cs="Times New Roman"/>
          <w:color w:val="000000"/>
          <w:sz w:val="36"/>
          <w:szCs w:val="36"/>
        </w:rPr>
        <w:t xml:space="preserve">In “The Highwayman,” by Alfred Noyes, the author uses repetition to create a dramatic plot.  </w:t>
      </w:r>
    </w:p>
    <w:p w:rsidR="003E50FD" w:rsidRPr="00F02769" w:rsidRDefault="003E50FD" w:rsidP="000F6BA6">
      <w:pPr>
        <w:spacing w:after="0" w:line="240" w:lineRule="auto"/>
        <w:contextualSpacing/>
        <w:rPr>
          <w:rStyle w:val="Strong"/>
          <w:rFonts w:ascii="Times New Roman" w:hAnsi="Times New Roman" w:cs="Times New Roman"/>
          <w:bCs w:val="0"/>
          <w:sz w:val="36"/>
          <w:szCs w:val="36"/>
        </w:rPr>
      </w:pPr>
    </w:p>
    <w:p w:rsidR="00D20BE9" w:rsidRPr="00F02769" w:rsidRDefault="00D20BE9" w:rsidP="0068079F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In 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  <w:u w:val="single"/>
        </w:rPr>
        <w:t>A Christmas Carol: Scrooge and Marley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, by Israel </w:t>
      </w:r>
      <w:proofErr w:type="spellStart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Horovitz</w:t>
      </w:r>
      <w:proofErr w:type="spellEnd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, the author uses flashback and foreshadowing to emphasize the importance of Scrooge’s redemption.  </w:t>
      </w:r>
    </w:p>
    <w:p w:rsidR="006A1FA1" w:rsidRPr="00F02769" w:rsidRDefault="006A1FA1" w:rsidP="000F6BA6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6A1FA1" w:rsidRPr="00F02769" w:rsidRDefault="006A1FA1" w:rsidP="0068079F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In 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  <w:u w:val="single"/>
        </w:rPr>
        <w:t>A Christmas Carol: Scrooge and Marley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, by Israel </w:t>
      </w:r>
      <w:proofErr w:type="spellStart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Horovitz</w:t>
      </w:r>
      <w:proofErr w:type="spellEnd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,</w:t>
      </w:r>
      <w:r w:rsidR="00363E80"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 t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he author uses strong character development to create the cont</w:t>
      </w:r>
      <w:r w:rsidR="00580C08"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rasting personalities of </w:t>
      </w:r>
      <w:proofErr w:type="spellStart"/>
      <w:r w:rsidR="00580C08"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Cratchi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t</w:t>
      </w:r>
      <w:proofErr w:type="spellEnd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 and Scrooge.  </w:t>
      </w:r>
    </w:p>
    <w:p w:rsidR="00492D64" w:rsidRPr="00F02769" w:rsidRDefault="00492D64" w:rsidP="000F6BA6">
      <w:pPr>
        <w:spacing w:after="0" w:line="240" w:lineRule="auto"/>
        <w:contextualSpacing/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</w:pPr>
    </w:p>
    <w:p w:rsidR="00492D64" w:rsidRPr="00F02769" w:rsidRDefault="00492D64" w:rsidP="006807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In 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  <w:u w:val="single"/>
        </w:rPr>
        <w:t>A Christmas Carol: Scrooge and Marley</w:t>
      </w:r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, by Israel </w:t>
      </w:r>
      <w:proofErr w:type="spellStart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>Horovitz</w:t>
      </w:r>
      <w:proofErr w:type="spellEnd"/>
      <w:r w:rsidRPr="00F02769">
        <w:rPr>
          <w:rStyle w:val="Strong"/>
          <w:rFonts w:ascii="Times New Roman" w:hAnsi="Times New Roman" w:cs="Times New Roman"/>
          <w:b w:val="0"/>
          <w:bCs w:val="0"/>
          <w:sz w:val="36"/>
          <w:szCs w:val="36"/>
        </w:rPr>
        <w:t xml:space="preserve">, </w:t>
      </w:r>
      <w:r w:rsidRPr="00F02769">
        <w:rPr>
          <w:rFonts w:ascii="Times New Roman" w:hAnsi="Times New Roman" w:cs="Times New Roman"/>
          <w:sz w:val="36"/>
          <w:szCs w:val="36"/>
        </w:rPr>
        <w:t>th</w:t>
      </w:r>
      <w:r w:rsidR="004D07C9" w:rsidRPr="00F02769">
        <w:rPr>
          <w:rFonts w:ascii="Times New Roman" w:hAnsi="Times New Roman" w:cs="Times New Roman"/>
          <w:sz w:val="36"/>
          <w:szCs w:val="36"/>
        </w:rPr>
        <w:t xml:space="preserve">e theme of having </w:t>
      </w:r>
      <w:r w:rsidRPr="00F02769">
        <w:rPr>
          <w:rFonts w:ascii="Times New Roman" w:hAnsi="Times New Roman" w:cs="Times New Roman"/>
          <w:sz w:val="36"/>
          <w:szCs w:val="36"/>
        </w:rPr>
        <w:t>Christmas spirit, making time for family and celebration, is one that i</w:t>
      </w:r>
      <w:r w:rsidR="000972AC" w:rsidRPr="00F02769">
        <w:rPr>
          <w:rFonts w:ascii="Times New Roman" w:hAnsi="Times New Roman" w:cs="Times New Roman"/>
          <w:sz w:val="36"/>
          <w:szCs w:val="36"/>
        </w:rPr>
        <w:t>s prevalent throughout the play</w:t>
      </w:r>
      <w:r w:rsidRPr="00F02769">
        <w:rPr>
          <w:rFonts w:ascii="Times New Roman" w:hAnsi="Times New Roman" w:cs="Times New Roman"/>
          <w:sz w:val="36"/>
          <w:szCs w:val="36"/>
        </w:rPr>
        <w:t>.</w:t>
      </w:r>
    </w:p>
    <w:p w:rsidR="00146137" w:rsidRPr="00F02769" w:rsidRDefault="00146137" w:rsidP="00146137">
      <w:pPr>
        <w:pStyle w:val="ListParagraph"/>
        <w:rPr>
          <w:rStyle w:val="Strong"/>
          <w:rFonts w:ascii="Times New Roman" w:hAnsi="Times New Roman" w:cs="Times New Roman"/>
          <w:b w:val="0"/>
          <w:sz w:val="36"/>
          <w:szCs w:val="36"/>
        </w:rPr>
      </w:pPr>
    </w:p>
    <w:p w:rsidR="00146137" w:rsidRPr="00F02769" w:rsidRDefault="00146137" w:rsidP="0068079F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In “The Fog Horn,” by Ray Bradbury, the author uses figurative language to </w:t>
      </w:r>
      <w:r w:rsidR="00A725BA">
        <w:rPr>
          <w:rStyle w:val="Strong"/>
          <w:rFonts w:ascii="Times New Roman" w:hAnsi="Times New Roman" w:cs="Times New Roman"/>
          <w:b w:val="0"/>
          <w:sz w:val="36"/>
          <w:szCs w:val="36"/>
        </w:rPr>
        <w:t>enhance the</w:t>
      </w:r>
      <w:r w:rsidR="006D77D1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 complex plot</w:t>
      </w:r>
      <w:r w:rsidR="003C1179"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>.</w:t>
      </w:r>
      <w:r w:rsidR="006D77D1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  </w:t>
      </w:r>
      <w:r w:rsidR="003C1179"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B034E5" w:rsidRPr="00F02769" w:rsidRDefault="00B034E5" w:rsidP="00B034E5">
      <w:pPr>
        <w:pStyle w:val="ListParagraph"/>
        <w:rPr>
          <w:rStyle w:val="Strong"/>
          <w:rFonts w:ascii="Times New Roman" w:hAnsi="Times New Roman" w:cs="Times New Roman"/>
          <w:b w:val="0"/>
          <w:sz w:val="36"/>
          <w:szCs w:val="36"/>
        </w:rPr>
      </w:pPr>
    </w:p>
    <w:p w:rsidR="00B034E5" w:rsidRPr="00F02769" w:rsidRDefault="00B034E5" w:rsidP="0068079F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Times New Roman" w:hAnsi="Times New Roman" w:cs="Times New Roman"/>
          <w:b w:val="0"/>
          <w:sz w:val="36"/>
          <w:szCs w:val="36"/>
        </w:rPr>
      </w:pP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>In “The Fog Horn,” by Ray Bradbury, the author communicates the theme of loneliness and unrequited love can lead to anger and destruction</w:t>
      </w:r>
      <w:r w:rsidR="001D4C70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 through the actions of the creature</w:t>
      </w:r>
      <w:r w:rsidRPr="00F02769">
        <w:rPr>
          <w:rStyle w:val="Strong"/>
          <w:rFonts w:ascii="Times New Roman" w:hAnsi="Times New Roman" w:cs="Times New Roman"/>
          <w:b w:val="0"/>
          <w:sz w:val="36"/>
          <w:szCs w:val="36"/>
        </w:rPr>
        <w:t xml:space="preserve">. </w:t>
      </w:r>
    </w:p>
    <w:p w:rsidR="0094091F" w:rsidRDefault="0094091F" w:rsidP="000F6BA6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32"/>
          <w:szCs w:val="32"/>
        </w:rPr>
      </w:pPr>
    </w:p>
    <w:p w:rsidR="0094091F" w:rsidRDefault="0094091F" w:rsidP="000F6BA6">
      <w:pPr>
        <w:spacing w:after="0" w:line="240" w:lineRule="auto"/>
        <w:contextualSpacing/>
        <w:rPr>
          <w:rStyle w:val="Strong"/>
          <w:rFonts w:ascii="Times New Roman" w:hAnsi="Times New Roman" w:cs="Times New Roman"/>
          <w:sz w:val="32"/>
          <w:szCs w:val="32"/>
        </w:rPr>
      </w:pPr>
    </w:p>
    <w:p w:rsidR="003E50FD" w:rsidRPr="003E50FD" w:rsidRDefault="003E50FD" w:rsidP="000F6BA6">
      <w:pPr>
        <w:pStyle w:val="NormalWeb"/>
        <w:spacing w:before="0" w:beforeAutospacing="0" w:after="0" w:afterAutospacing="0"/>
        <w:contextualSpacing/>
        <w:rPr>
          <w:sz w:val="32"/>
          <w:szCs w:val="32"/>
        </w:rPr>
      </w:pPr>
    </w:p>
    <w:sectPr w:rsidR="003E50FD" w:rsidRPr="003E50FD" w:rsidSect="00A5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25446"/>
    <w:multiLevelType w:val="hybridMultilevel"/>
    <w:tmpl w:val="D678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5121"/>
    <w:multiLevelType w:val="hybridMultilevel"/>
    <w:tmpl w:val="49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FD"/>
    <w:rsid w:val="00000057"/>
    <w:rsid w:val="000972AC"/>
    <w:rsid w:val="000A1FB4"/>
    <w:rsid w:val="000F4D15"/>
    <w:rsid w:val="000F6BA6"/>
    <w:rsid w:val="00146137"/>
    <w:rsid w:val="001D4C70"/>
    <w:rsid w:val="00293F21"/>
    <w:rsid w:val="002A3AAF"/>
    <w:rsid w:val="00315A1E"/>
    <w:rsid w:val="00363E80"/>
    <w:rsid w:val="003A774C"/>
    <w:rsid w:val="003C1179"/>
    <w:rsid w:val="003E50FD"/>
    <w:rsid w:val="003F0FB2"/>
    <w:rsid w:val="00492D64"/>
    <w:rsid w:val="004A68EC"/>
    <w:rsid w:val="004D07C9"/>
    <w:rsid w:val="00565114"/>
    <w:rsid w:val="00580C08"/>
    <w:rsid w:val="005C2978"/>
    <w:rsid w:val="006077BB"/>
    <w:rsid w:val="0068079F"/>
    <w:rsid w:val="006A1FA1"/>
    <w:rsid w:val="006B11B5"/>
    <w:rsid w:val="006D77D1"/>
    <w:rsid w:val="007038ED"/>
    <w:rsid w:val="00744C19"/>
    <w:rsid w:val="00780085"/>
    <w:rsid w:val="00825B4C"/>
    <w:rsid w:val="0094091F"/>
    <w:rsid w:val="00962F88"/>
    <w:rsid w:val="00A15AF3"/>
    <w:rsid w:val="00A52B38"/>
    <w:rsid w:val="00A725BA"/>
    <w:rsid w:val="00AA0694"/>
    <w:rsid w:val="00B034E5"/>
    <w:rsid w:val="00C01904"/>
    <w:rsid w:val="00CA3853"/>
    <w:rsid w:val="00CB6A2B"/>
    <w:rsid w:val="00D11CDF"/>
    <w:rsid w:val="00D20BE9"/>
    <w:rsid w:val="00D306B6"/>
    <w:rsid w:val="00EF35D5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D509C-2C74-45E5-A1DB-B88E5CF1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E50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Eddleston</dc:creator>
  <cp:keywords/>
  <dc:description/>
  <cp:lastModifiedBy>Christina Eddleston</cp:lastModifiedBy>
  <cp:revision>2</cp:revision>
  <dcterms:created xsi:type="dcterms:W3CDTF">2018-03-09T17:43:00Z</dcterms:created>
  <dcterms:modified xsi:type="dcterms:W3CDTF">2018-03-09T17:43:00Z</dcterms:modified>
</cp:coreProperties>
</file>